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A3" w:rsidRPr="00991378" w:rsidRDefault="009A6AA3" w:rsidP="009A6AA3">
      <w:pPr>
        <w:autoSpaceDE w:val="0"/>
        <w:autoSpaceDN w:val="0"/>
        <w:adjustRightInd w:val="0"/>
        <w:ind w:left="3545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                  Приложение  № 3</w:t>
      </w:r>
    </w:p>
    <w:p w:rsidR="009A6AA3" w:rsidRPr="00991378" w:rsidRDefault="009A6AA3" w:rsidP="009A6AA3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к Положению о развитии карьеры </w:t>
      </w:r>
      <w:proofErr w:type="gramStart"/>
      <w:r w:rsidRPr="00991378">
        <w:rPr>
          <w:sz w:val="24"/>
          <w:szCs w:val="24"/>
          <w:lang w:eastAsia="ru-RU"/>
        </w:rPr>
        <w:t>государственных</w:t>
      </w:r>
      <w:proofErr w:type="gramEnd"/>
      <w:r w:rsidRPr="00991378">
        <w:rPr>
          <w:sz w:val="24"/>
          <w:szCs w:val="24"/>
          <w:lang w:eastAsia="ru-RU"/>
        </w:rPr>
        <w:t xml:space="preserve"> </w:t>
      </w:r>
    </w:p>
    <w:p w:rsidR="009A6AA3" w:rsidRPr="00991378" w:rsidRDefault="009A6AA3" w:rsidP="009A6AA3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служащих с особым статусом </w:t>
      </w:r>
      <w:r w:rsidRPr="00991378">
        <w:rPr>
          <w:sz w:val="24"/>
          <w:szCs w:val="24"/>
        </w:rPr>
        <w:t>Министерства внутренних дел</w:t>
      </w:r>
    </w:p>
    <w:p w:rsidR="009A6AA3" w:rsidRPr="00991378" w:rsidRDefault="009A6AA3" w:rsidP="009A6AA3">
      <w:pPr>
        <w:autoSpaceDE w:val="0"/>
        <w:autoSpaceDN w:val="0"/>
        <w:adjustRightInd w:val="0"/>
        <w:ind w:firstLine="0"/>
        <w:rPr>
          <w:b/>
          <w:sz w:val="28"/>
          <w:szCs w:val="28"/>
          <w:lang w:eastAsia="ru-RU"/>
        </w:rPr>
      </w:pPr>
    </w:p>
    <w:p w:rsidR="009A6AA3" w:rsidRPr="00991378" w:rsidRDefault="009A6AA3" w:rsidP="009A6AA3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>КЛАССИФИКАТОР</w:t>
      </w:r>
    </w:p>
    <w:p w:rsidR="009A6AA3" w:rsidRPr="00991378" w:rsidRDefault="009A6AA3" w:rsidP="009A6AA3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 xml:space="preserve"> должностей с особым статусом и соответствующих им специальных званий </w:t>
      </w:r>
    </w:p>
    <w:p w:rsidR="009A6AA3" w:rsidRPr="00991378" w:rsidRDefault="009A6AA3" w:rsidP="009A6AA3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3"/>
        <w:gridCol w:w="2763"/>
        <w:gridCol w:w="3647"/>
        <w:gridCol w:w="1402"/>
      </w:tblGrid>
      <w:tr w:rsidR="009A6AA3" w:rsidRPr="00991378" w:rsidTr="00126BB0">
        <w:trPr>
          <w:trHeight w:val="960"/>
        </w:trPr>
        <w:tc>
          <w:tcPr>
            <w:tcW w:w="694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991378">
              <w:rPr>
                <w:b/>
                <w:sz w:val="22"/>
                <w:szCs w:val="22"/>
                <w:lang w:eastAsia="ru-RU"/>
              </w:rPr>
              <w:t>Профессио</w:t>
            </w:r>
            <w:proofErr w:type="spellEnd"/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991378">
              <w:rPr>
                <w:b/>
                <w:sz w:val="22"/>
                <w:szCs w:val="22"/>
                <w:lang w:eastAsia="ru-RU"/>
              </w:rPr>
              <w:t>нальный</w:t>
            </w:r>
            <w:proofErr w:type="spellEnd"/>
            <w:r w:rsidRPr="00991378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91378">
              <w:rPr>
                <w:b/>
                <w:sz w:val="22"/>
                <w:szCs w:val="22"/>
                <w:lang w:eastAsia="ru-RU"/>
              </w:rPr>
              <w:t>иерархиче</w:t>
            </w:r>
            <w:proofErr w:type="spellEnd"/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91378">
              <w:rPr>
                <w:b/>
                <w:sz w:val="22"/>
                <w:szCs w:val="22"/>
                <w:lang w:eastAsia="ru-RU"/>
              </w:rPr>
              <w:t>ский</w:t>
            </w:r>
            <w:proofErr w:type="spellEnd"/>
            <w:r w:rsidRPr="00991378">
              <w:rPr>
                <w:b/>
                <w:sz w:val="22"/>
                <w:szCs w:val="22"/>
                <w:lang w:eastAsia="ru-RU"/>
              </w:rPr>
              <w:t xml:space="preserve"> уровень</w:t>
            </w: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>должности</w:t>
            </w:r>
          </w:p>
        </w:tc>
        <w:tc>
          <w:tcPr>
            <w:tcW w:w="2014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>Общее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91378">
              <w:rPr>
                <w:b/>
                <w:bCs/>
                <w:sz w:val="22"/>
                <w:szCs w:val="22"/>
                <w:lang w:eastAsia="ru-RU"/>
              </w:rPr>
              <w:t xml:space="preserve"> описание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91378">
              <w:rPr>
                <w:b/>
                <w:bCs/>
                <w:sz w:val="22"/>
                <w:szCs w:val="22"/>
                <w:lang w:eastAsia="ru-RU"/>
              </w:rPr>
              <w:t>Максималь</w:t>
            </w:r>
            <w:proofErr w:type="spellEnd"/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91378">
              <w:rPr>
                <w:b/>
                <w:bCs/>
                <w:sz w:val="22"/>
                <w:szCs w:val="22"/>
                <w:lang w:eastAsia="ru-RU"/>
              </w:rPr>
              <w:t>ный</w:t>
            </w:r>
            <w:proofErr w:type="spellEnd"/>
            <w:r w:rsidRPr="00991378">
              <w:rPr>
                <w:b/>
                <w:bCs/>
                <w:sz w:val="22"/>
                <w:szCs w:val="22"/>
                <w:lang w:eastAsia="ru-RU"/>
              </w:rPr>
              <w:t xml:space="preserve"> уровень специального звания  </w:t>
            </w:r>
          </w:p>
        </w:tc>
      </w:tr>
      <w:tr w:rsidR="009A6AA3" w:rsidRPr="00991378" w:rsidTr="00126BB0">
        <w:trPr>
          <w:trHeight w:val="798"/>
        </w:trPr>
        <w:tc>
          <w:tcPr>
            <w:tcW w:w="5000" w:type="pct"/>
            <w:gridSpan w:val="4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eastAsia="ru-RU"/>
              </w:rPr>
              <w:t>1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ОФИЦЕРСКИЙ СОСТАВ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Руководящие должности</w:t>
            </w:r>
          </w:p>
        </w:tc>
      </w:tr>
      <w:tr w:rsidR="009A6AA3" w:rsidRPr="00991378" w:rsidTr="00126BB0">
        <w:trPr>
          <w:trHeight w:val="2890"/>
        </w:trPr>
        <w:tc>
          <w:tcPr>
            <w:tcW w:w="694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A01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Министр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министра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</w:tcPr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65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осуществляет сложный и высоко</w:t>
            </w:r>
            <w:r w:rsidRPr="00991378">
              <w:rPr>
                <w:sz w:val="24"/>
                <w:szCs w:val="24"/>
                <w:lang w:eastAsia="ru-RU"/>
              </w:rPr>
              <w:t xml:space="preserve">ответственный менеджмент; </w:t>
            </w:r>
          </w:p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65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обеспечивает менеджмент служб и средств финансовых, логистики и человеческих ресурсов</w:t>
            </w:r>
            <w:r>
              <w:rPr>
                <w:sz w:val="24"/>
                <w:szCs w:val="24"/>
                <w:lang w:eastAsia="ru-RU"/>
              </w:rPr>
              <w:t xml:space="preserve"> и др.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65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обеспечивает стратегическое и функциональное планирование деятельности органа публичного управления, определяет стратегические задачи и направления деятельности;</w:t>
            </w:r>
          </w:p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65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обеспечивает институциональное развитие и контроль деятельности; </w:t>
            </w:r>
          </w:p>
          <w:p w:rsidR="009A6AA3" w:rsidRPr="00991378" w:rsidRDefault="009A6AA3" w:rsidP="009A6AA3">
            <w:pPr>
              <w:numPr>
                <w:ilvl w:val="0"/>
                <w:numId w:val="1"/>
              </w:numPr>
              <w:tabs>
                <w:tab w:val="left" w:pos="435"/>
              </w:tabs>
              <w:ind w:left="0" w:firstLine="165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представляет министерство в отношениях с другими органами публичного управления, отечественными и зарубежными  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Генераль</w:t>
            </w:r>
            <w:proofErr w:type="spellEnd"/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 xml:space="preserve"> квестор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color w:val="3366FF"/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1245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Генеральный инспекторат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полиции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pct"/>
            <w:vMerge w:val="restart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17"/>
            </w:tblGrid>
            <w:tr w:rsidR="009A6AA3" w:rsidRPr="00991378" w:rsidTr="00126BB0">
              <w:trPr>
                <w:trHeight w:val="1355"/>
              </w:trPr>
              <w:tc>
                <w:tcPr>
                  <w:tcW w:w="3662" w:type="dxa"/>
                </w:tcPr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737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выполняет полномочия по организации, планированию, согласованию, проверке, </w:t>
                  </w:r>
                </w:p>
                <w:p w:rsidR="009A6AA3" w:rsidRPr="00991378" w:rsidRDefault="009A6AA3" w:rsidP="00126BB0">
                  <w:p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right="-737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управлению и руководству подразделениями  Министерства внутренних дел;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737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руководит деятельностью административного органа или учреждения;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737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отвечает за управление </w:t>
                  </w:r>
                </w:p>
                <w:p w:rsidR="009A6AA3" w:rsidRPr="00991378" w:rsidRDefault="009A6AA3" w:rsidP="00126BB0">
                  <w:p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57" w:right="-737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участком деятельности в области разработки / согласования </w:t>
                  </w:r>
                </w:p>
                <w:p w:rsidR="009A6AA3" w:rsidRPr="00991378" w:rsidRDefault="009A6AA3" w:rsidP="00126BB0">
                  <w:p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57" w:right="-737"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разработки политик и в других областях;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122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осуществляет планирование, организацию, согласование, мониторинг, контроль, оценку;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122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отвечает за принимаемые тактические и оперативные решения, касающиеся деятельности управляемого подразделения и участка; </w:t>
                  </w:r>
                </w:p>
                <w:p w:rsidR="009A6AA3" w:rsidRPr="00991378" w:rsidRDefault="009A6AA3" w:rsidP="009A6AA3">
                  <w:pPr>
                    <w:numPr>
                      <w:ilvl w:val="0"/>
                      <w:numId w:val="2"/>
                    </w:numPr>
                    <w:tabs>
                      <w:tab w:val="left" w:pos="417"/>
                    </w:tabs>
                    <w:autoSpaceDE w:val="0"/>
                    <w:autoSpaceDN w:val="0"/>
                    <w:adjustRightInd w:val="0"/>
                    <w:ind w:left="0" w:right="-122" w:firstLine="57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991378">
                    <w:rPr>
                      <w:sz w:val="24"/>
                      <w:szCs w:val="24"/>
                      <w:lang w:eastAsia="ru-RU"/>
                    </w:rPr>
                    <w:t xml:space="preserve">представляет административный орган в отношениях с другими органами публичного управления, в стране и за рубежом </w:t>
                  </w:r>
                </w:p>
              </w:tc>
            </w:tr>
          </w:tbl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Главный квестор</w:t>
            </w:r>
            <w:r w:rsidRPr="00991378">
              <w:rPr>
                <w:lang w:eastAsia="ru-RU"/>
              </w:rPr>
              <w:t xml:space="preserve"> </w:t>
            </w:r>
          </w:p>
        </w:tc>
      </w:tr>
      <w:tr w:rsidR="009A6AA3" w:rsidRPr="00991378" w:rsidTr="00126BB0">
        <w:trPr>
          <w:trHeight w:val="331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Департамент пограничной полиции;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Служба гражданской защиты и чрезвычайных ситуаций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</w:t>
            </w: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начальника: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Генеральный инспекторат полиции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Управление полиции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мун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 Управление полиции АТО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Гагаузия</w:t>
            </w:r>
            <w:proofErr w:type="spellEnd"/>
          </w:p>
        </w:tc>
        <w:tc>
          <w:tcPr>
            <w:tcW w:w="2014" w:type="pct"/>
            <w:vMerge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Квестор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5221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 и заместитель начальника: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для остальных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главное управление центрального аппарата,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подразделение, центр, служба (на уровне главного управления);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начальника: </w:t>
            </w:r>
            <w:r w:rsidRPr="00991378">
              <w:rPr>
                <w:sz w:val="24"/>
                <w:szCs w:val="24"/>
                <w:lang w:eastAsia="ru-RU"/>
              </w:rPr>
              <w:t xml:space="preserve">Управление полиции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мун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Первый заместитель, заместитель командующего;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ректор и проректор:</w:t>
            </w:r>
            <w:r w:rsidRPr="00991378"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им</w:t>
            </w:r>
            <w:proofErr w:type="gramStart"/>
            <w:r w:rsidRPr="00991378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991378">
              <w:rPr>
                <w:sz w:val="24"/>
                <w:szCs w:val="24"/>
                <w:lang w:eastAsia="ru-RU"/>
              </w:rPr>
              <w:t>тефана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 чел Маре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Начальник и заместитель начальника:</w:t>
            </w:r>
            <w:r w:rsidRPr="00991378">
              <w:rPr>
                <w:sz w:val="24"/>
                <w:szCs w:val="24"/>
                <w:lang w:eastAsia="ru-RU"/>
              </w:rPr>
              <w:t xml:space="preserve"> Медицинская служба</w:t>
            </w:r>
          </w:p>
        </w:tc>
        <w:tc>
          <w:tcPr>
            <w:tcW w:w="2014" w:type="pct"/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 xml:space="preserve">- руководит деятельностью подразделения;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планирование, организацию, согласование, мониторинг, контроль, оценку;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отвечает за принимаемые тактические и оперативные решения, касающиеся деятельности управляемого подразделения и участка</w:t>
            </w:r>
            <w:r w:rsidRPr="00991378">
              <w:rPr>
                <w:lang w:eastAsia="ru-RU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Главный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689"/>
        </w:trPr>
        <w:tc>
          <w:tcPr>
            <w:tcW w:w="694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lastRenderedPageBreak/>
              <w:t>A02</w:t>
            </w: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управление, региональное управление / аналогичные, автономное управление, отряды, муниципальные/ аналогичные управления;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управление центрального аппарата,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, управление в составе главного управления;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центр, служба, участок (на уровне управления);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 и заместитель начальника: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инспектораты полиции секторов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мун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</w:t>
            </w:r>
            <w:r w:rsidRPr="00991378">
              <w:rPr>
                <w:sz w:val="24"/>
                <w:szCs w:val="24"/>
                <w:lang w:eastAsia="ru-RU"/>
              </w:rPr>
              <w:t xml:space="preserve"> инспекторатов полиции: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Бэлць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Бендер,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Дубэсарь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Кахул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Хынчешть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Орхей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Унгень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>, Сорока;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и заместитель командира:</w:t>
            </w:r>
            <w:r w:rsidRPr="00991378">
              <w:rPr>
                <w:sz w:val="24"/>
                <w:szCs w:val="24"/>
                <w:lang w:eastAsia="ru-RU"/>
              </w:rPr>
              <w:t xml:space="preserve"> патрульная бригада (специализированные подразделения Генерального инспектората полиции);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Командир, заместитель командира: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отряд особого назначения;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 штаба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bCs/>
                <w:sz w:val="24"/>
                <w:szCs w:val="24"/>
                <w:lang w:eastAsia="ru-RU"/>
              </w:rPr>
              <w:t>Офицер связи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b/>
                <w:sz w:val="24"/>
                <w:szCs w:val="24"/>
              </w:rPr>
              <w:t>Министерства внутренних дел</w:t>
            </w:r>
            <w:r w:rsidRPr="00991378">
              <w:rPr>
                <w:b/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Директор департамента, 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b/>
                <w:sz w:val="24"/>
                <w:szCs w:val="24"/>
                <w:lang w:eastAsia="ru-RU"/>
              </w:rPr>
              <w:t>декан факультета,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директор/начальник </w:t>
            </w:r>
            <w:r w:rsidRPr="00991378">
              <w:rPr>
                <w:sz w:val="24"/>
                <w:szCs w:val="24"/>
                <w:lang w:eastAsia="ru-RU"/>
              </w:rPr>
              <w:t>(учебные заведения);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Заведующий: больницы, </w:t>
            </w: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 xml:space="preserve">поликлиники </w:t>
            </w:r>
            <w:r w:rsidRPr="00991378">
              <w:rPr>
                <w:sz w:val="24"/>
                <w:szCs w:val="24"/>
                <w:lang w:eastAsia="ru-RU"/>
              </w:rPr>
              <w:t>(медико-санитарные учреждения Министерства внутренних дел)</w:t>
            </w:r>
          </w:p>
        </w:tc>
        <w:tc>
          <w:tcPr>
            <w:tcW w:w="2014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- руководит деятельностью подразделения;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планирование, организацию, согласование, мониторинг, контроль, оценку;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непосредственно отвечает за деятельность руководимого подразделения, докладывает непосредственно вышестоящему начальнику;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навыками планирования, организации, согласования, мониторинга, контроля, оценки;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</w:t>
            </w:r>
            <w:r w:rsidRPr="00991378">
              <w:rPr>
                <w:color w:val="000000"/>
                <w:sz w:val="24"/>
                <w:szCs w:val="24"/>
                <w:lang w:eastAsia="ru-RU"/>
              </w:rPr>
              <w:t>отвечает за принимаемые тактические и оперативные решения, касающиеся деятельности управляемого подразделения и участка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Главный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9A6AA3" w:rsidRPr="00991378" w:rsidTr="00126BB0">
        <w:trPr>
          <w:trHeight w:val="310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начальника: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 управление, региональное/ аналогичн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99137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управление</w:t>
            </w:r>
            <w:r w:rsidRPr="00991378">
              <w:rPr>
                <w:sz w:val="24"/>
                <w:szCs w:val="24"/>
                <w:lang w:eastAsia="ru-RU"/>
              </w:rPr>
              <w:t>,  автономное управление</w:t>
            </w:r>
            <w:r>
              <w:rPr>
                <w:sz w:val="24"/>
                <w:szCs w:val="24"/>
                <w:lang w:eastAsia="ru-RU"/>
              </w:rPr>
              <w:t>, отряды,  муниципальное</w:t>
            </w:r>
            <w:r w:rsidRPr="00991378">
              <w:rPr>
                <w:sz w:val="24"/>
                <w:szCs w:val="24"/>
                <w:lang w:eastAsia="ru-RU"/>
              </w:rPr>
              <w:t>/ аналогичн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99137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управление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 управление  центрального аппарата,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,  управление 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991378">
              <w:rPr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91378">
              <w:rPr>
                <w:sz w:val="24"/>
                <w:szCs w:val="24"/>
                <w:lang w:eastAsia="ru-RU"/>
              </w:rPr>
              <w:t xml:space="preserve"> главного управления;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центр, служба, участок (на уровне  управления);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 и заместитель командира: </w:t>
            </w:r>
            <w:r w:rsidRPr="00991378">
              <w:rPr>
                <w:sz w:val="24"/>
                <w:szCs w:val="24"/>
                <w:lang w:eastAsia="ru-RU"/>
              </w:rPr>
              <w:t>батальон из состава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 xml:space="preserve">специализированных подразделений </w:t>
            </w:r>
            <w:r>
              <w:rPr>
                <w:sz w:val="24"/>
                <w:szCs w:val="24"/>
                <w:lang w:eastAsia="ru-RU"/>
              </w:rPr>
              <w:t>Генерального 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BF2142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BF2142">
              <w:rPr>
                <w:b/>
                <w:sz w:val="24"/>
                <w:szCs w:val="24"/>
                <w:lang w:eastAsia="ru-RU"/>
              </w:rPr>
              <w:t>Заместитель начальника Штаба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начальника: </w:t>
            </w:r>
            <w:r w:rsidRPr="00991378">
              <w:rPr>
                <w:sz w:val="24"/>
                <w:szCs w:val="24"/>
                <w:lang w:eastAsia="ru-RU"/>
              </w:rPr>
              <w:t xml:space="preserve">инспектораты полиции: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Бэлць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Бендер,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Дубэсарь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Кахул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Хынчешть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Орхей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Унгень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>, Сорока;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 и заместитель начальника:</w:t>
            </w:r>
            <w:r w:rsidRPr="00991378">
              <w:rPr>
                <w:sz w:val="24"/>
                <w:szCs w:val="24"/>
                <w:lang w:eastAsia="ru-RU"/>
              </w:rPr>
              <w:t xml:space="preserve"> районные </w:t>
            </w:r>
            <w:r>
              <w:rPr>
                <w:sz w:val="24"/>
                <w:szCs w:val="24"/>
                <w:lang w:eastAsia="ru-RU"/>
              </w:rPr>
              <w:t>инспектораты полиции;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директора департамента,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продекан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 xml:space="preserve"> факультета</w:t>
            </w:r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r w:rsidRPr="00991378">
              <w:rPr>
                <w:b/>
                <w:sz w:val="24"/>
                <w:szCs w:val="24"/>
                <w:lang w:eastAsia="ru-RU"/>
              </w:rPr>
              <w:t>Заместитель директора / заместитель начальника</w:t>
            </w:r>
            <w:r w:rsidRPr="00991378">
              <w:rPr>
                <w:sz w:val="24"/>
                <w:szCs w:val="24"/>
                <w:lang w:eastAsia="ru-RU"/>
              </w:rPr>
              <w:t xml:space="preserve"> (учебные заведения);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</w:t>
            </w: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 xml:space="preserve">заведующего: больница, поликлиника </w:t>
            </w:r>
            <w:r w:rsidRPr="00991378">
              <w:rPr>
                <w:sz w:val="24"/>
                <w:szCs w:val="24"/>
                <w:lang w:eastAsia="ru-RU"/>
              </w:rPr>
              <w:t>(медико-санитарные учреждения Министерства внутренних дел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4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- руководит деятельностью подразделения;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планирование, организацию, согласование, мониторинг, контроль, оценку;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непосредственно отвечает за деятельность руководимого подразделения, докладывает непосредственно вышестоящему начальнику;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навыками планирования, организации, согласования, мониторинга, контроля, оценки;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отвечает за принимаемые тактические и оперативные решения</w:t>
            </w:r>
            <w:r>
              <w:rPr>
                <w:sz w:val="24"/>
                <w:szCs w:val="24"/>
                <w:lang w:eastAsia="ru-RU"/>
              </w:rPr>
              <w:t>, касающиеся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деятельности </w:t>
            </w:r>
            <w:r w:rsidRPr="00991378">
              <w:rPr>
                <w:sz w:val="24"/>
                <w:szCs w:val="24"/>
                <w:lang w:eastAsia="ru-RU"/>
              </w:rPr>
              <w:t>управляемого подразделения и у</w:t>
            </w:r>
            <w:r>
              <w:rPr>
                <w:sz w:val="24"/>
                <w:szCs w:val="24"/>
                <w:lang w:eastAsia="ru-RU"/>
              </w:rPr>
              <w:t>частка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3280"/>
        </w:trPr>
        <w:tc>
          <w:tcPr>
            <w:tcW w:w="694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lastRenderedPageBreak/>
              <w:t>A03</w:t>
            </w: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</w:t>
            </w:r>
            <w:r w:rsidRPr="00991378">
              <w:rPr>
                <w:sz w:val="24"/>
                <w:szCs w:val="24"/>
                <w:lang w:eastAsia="ru-RU"/>
              </w:rPr>
              <w:t>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отдел в составе:  управления,  регионального /территориального /аналогичного управления, инспекторатов полиции;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самостоятельный отдел;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отдел в составе регионального управления (Пограничная полиция);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начальника: </w:t>
            </w:r>
            <w:r w:rsidRPr="00991378">
              <w:rPr>
                <w:sz w:val="24"/>
                <w:szCs w:val="24"/>
                <w:lang w:eastAsia="ru-RU"/>
              </w:rPr>
              <w:t xml:space="preserve">отдел в составе центрального аппарата,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</w:p>
        </w:tc>
        <w:tc>
          <w:tcPr>
            <w:tcW w:w="2014" w:type="pct"/>
            <w:vMerge w:val="restar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руководит деятельностью подразделения;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планирование, организацию, согласование, мониторинг, контроль, оценку;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непосредственно отвечает за деятельность руководимого подразделения, докладывает непосредственно вышестоящему начальнику;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отвечает за принимаемые тактические и оперативные решения, касающиеся деятельности управляемого подразделения и участка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lang w:eastAsia="ru-RU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866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отряда:</w:t>
            </w:r>
            <w:r w:rsidRPr="00991378">
              <w:rPr>
                <w:sz w:val="24"/>
                <w:szCs w:val="24"/>
                <w:lang w:eastAsia="ru-RU"/>
              </w:rPr>
              <w:t xml:space="preserve">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и заместитель командира:</w:t>
            </w:r>
            <w:r w:rsidRPr="00991378">
              <w:rPr>
                <w:sz w:val="24"/>
                <w:szCs w:val="24"/>
                <w:lang w:eastAsia="ru-RU"/>
              </w:rPr>
              <w:t xml:space="preserve"> батальона</w:t>
            </w:r>
            <w:proofErr w:type="gramStart"/>
            <w:r w:rsidRPr="00991378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Начальник, заместитель  начальника:</w:t>
            </w:r>
            <w:r>
              <w:rPr>
                <w:sz w:val="24"/>
                <w:szCs w:val="24"/>
                <w:lang w:eastAsia="ru-RU"/>
              </w:rPr>
              <w:t xml:space="preserve"> штаба батальона /</w:t>
            </w:r>
            <w:proofErr w:type="gramStart"/>
            <w:r w:rsidRPr="00991378">
              <w:rPr>
                <w:sz w:val="24"/>
                <w:szCs w:val="24"/>
                <w:lang w:eastAsia="ru-RU"/>
              </w:rPr>
              <w:t>аналогичны</w:t>
            </w:r>
            <w:r>
              <w:rPr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014" w:type="pct"/>
            <w:vMerge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531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Заведующий и заместитель заведующего кафедрой,  начальник отдела,  руководитель курса </w:t>
            </w:r>
            <w:r w:rsidRPr="00991378">
              <w:rPr>
                <w:sz w:val="24"/>
                <w:szCs w:val="24"/>
                <w:lang w:eastAsia="ru-RU"/>
              </w:rPr>
              <w:t xml:space="preserve"> (учебные заведения)</w:t>
            </w:r>
            <w:r w:rsidRPr="00991378">
              <w:rPr>
                <w:b/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 </w:t>
            </w:r>
            <w:r w:rsidRPr="00BF2142">
              <w:rPr>
                <w:b/>
                <w:sz w:val="24"/>
                <w:szCs w:val="24"/>
                <w:lang w:eastAsia="ru-RU"/>
              </w:rPr>
              <w:t>отдела, комиссии, центра</w:t>
            </w:r>
            <w:r w:rsidRPr="00991378">
              <w:rPr>
                <w:sz w:val="24"/>
                <w:szCs w:val="24"/>
                <w:lang w:eastAsia="ru-RU"/>
              </w:rPr>
              <w:t xml:space="preserve"> (медико-санитарные учреждения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4" w:type="pct"/>
            <w:vMerge/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965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Руководитель</w:t>
            </w:r>
            <w:r w:rsidRPr="00991378">
              <w:rPr>
                <w:sz w:val="24"/>
                <w:szCs w:val="24"/>
                <w:lang w:eastAsia="ru-RU"/>
              </w:rPr>
              <w:t>: оркестра, художественный директор</w:t>
            </w:r>
          </w:p>
        </w:tc>
        <w:tc>
          <w:tcPr>
            <w:tcW w:w="2014" w:type="pct"/>
            <w:vMerge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4293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начальника: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отдела;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отдела в составе регионального управления (Пограничная полиция);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Начальник: </w:t>
            </w:r>
            <w:r w:rsidRPr="00991378">
              <w:rPr>
                <w:sz w:val="24"/>
                <w:szCs w:val="24"/>
                <w:lang w:eastAsia="ru-RU"/>
              </w:rPr>
              <w:t>участка, службы, смены, бюро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91378">
              <w:rPr>
                <w:sz w:val="24"/>
                <w:szCs w:val="24"/>
                <w:lang w:eastAsia="ru-RU"/>
              </w:rPr>
              <w:t xml:space="preserve"> дежурства / аналогичных в составе специализированных, территориальных и региональных  подразделений;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командира отряда:</w:t>
            </w:r>
            <w:r w:rsidRPr="00991378">
              <w:rPr>
                <w:sz w:val="24"/>
                <w:szCs w:val="24"/>
                <w:lang w:eastAsia="ru-RU"/>
              </w:rPr>
              <w:t xml:space="preserve">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Командир: </w:t>
            </w:r>
            <w:r w:rsidRPr="00991378">
              <w:rPr>
                <w:sz w:val="24"/>
                <w:szCs w:val="24"/>
                <w:lang w:eastAsia="ru-RU"/>
              </w:rPr>
              <w:t>роты из состава специализированных  подразделений Г</w:t>
            </w:r>
            <w:r>
              <w:rPr>
                <w:sz w:val="24"/>
                <w:szCs w:val="24"/>
                <w:lang w:eastAsia="ru-RU"/>
              </w:rPr>
              <w:t>енерального 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начальника отдела, заместитель руководителя курса:</w:t>
            </w:r>
            <w:r w:rsidRPr="00991378">
              <w:rPr>
                <w:sz w:val="24"/>
                <w:szCs w:val="24"/>
                <w:lang w:eastAsia="ru-RU"/>
              </w:rPr>
              <w:t xml:space="preserve"> (учебные заведения);</w:t>
            </w:r>
          </w:p>
          <w:p w:rsidR="009A6AA3" w:rsidRPr="00BF2142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начальника: отдела, комиссии, центра </w:t>
            </w:r>
            <w:r w:rsidRPr="00BF2142">
              <w:rPr>
                <w:sz w:val="24"/>
                <w:szCs w:val="24"/>
                <w:lang w:eastAsia="ru-RU"/>
              </w:rPr>
              <w:t xml:space="preserve">(медико-санитарные учреждения </w:t>
            </w:r>
            <w:r w:rsidRPr="00BF2142">
              <w:rPr>
                <w:sz w:val="24"/>
                <w:szCs w:val="24"/>
              </w:rPr>
              <w:t>Министерства внутренних дел</w:t>
            </w:r>
            <w:r w:rsidRPr="00BF2142">
              <w:rPr>
                <w:sz w:val="24"/>
                <w:szCs w:val="24"/>
                <w:lang w:eastAsia="ru-RU"/>
              </w:rPr>
              <w:t>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Заместитель руководителя оркестра;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Заместитель художественного директора </w:t>
            </w:r>
          </w:p>
        </w:tc>
        <w:tc>
          <w:tcPr>
            <w:tcW w:w="2014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руководит деятельностью одного подразделения;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отвечает за управление одной областью деятельности;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непосредственно отвечает за деятельность руководимого подразделения, докладывает непосредственно вышестоящему начальнику;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навыками планирования, организации, согласования, мониторинга, контроля, оценки;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отвечает за принимаемые тактические и оперативные решения, касающиеся деятельности управляемого подразделения и участка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572"/>
        </w:trPr>
        <w:tc>
          <w:tcPr>
            <w:tcW w:w="5000" w:type="pct"/>
            <w:gridSpan w:val="4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ОФИЦЕРСКИЙ СОСТАВ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Исполнительные должности</w:t>
            </w:r>
          </w:p>
        </w:tc>
      </w:tr>
      <w:tr w:rsidR="009A6AA3" w:rsidRPr="00991378" w:rsidTr="00126BB0">
        <w:trPr>
          <w:trHeight w:val="495"/>
        </w:trPr>
        <w:tc>
          <w:tcPr>
            <w:tcW w:w="694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B01</w:t>
            </w: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991378">
              <w:rPr>
                <w:b/>
                <w:sz w:val="24"/>
                <w:szCs w:val="24"/>
                <w:lang w:eastAsia="ru-RU"/>
              </w:rPr>
              <w:t>офицер</w:t>
            </w:r>
            <w:proofErr w:type="gramEnd"/>
            <w:r w:rsidRPr="00991378">
              <w:rPr>
                <w:b/>
                <w:sz w:val="24"/>
                <w:szCs w:val="24"/>
                <w:lang w:eastAsia="ru-RU"/>
              </w:rPr>
              <w:t xml:space="preserve"> /ведущий специалист</w:t>
            </w:r>
            <w:r w:rsidRPr="00991378">
              <w:rPr>
                <w:sz w:val="24"/>
                <w:szCs w:val="24"/>
                <w:lang w:eastAsia="ru-RU"/>
              </w:rPr>
              <w:t xml:space="preserve">: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центрального аппарата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, аппаратов  подведомственных административных 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Профессор университета: </w:t>
            </w:r>
            <w:r w:rsidRPr="00991378">
              <w:rPr>
                <w:sz w:val="24"/>
                <w:szCs w:val="24"/>
                <w:lang w:eastAsia="ru-RU"/>
              </w:rPr>
              <w:t>(учебные заведения)</w:t>
            </w:r>
          </w:p>
        </w:tc>
        <w:tc>
          <w:tcPr>
            <w:tcW w:w="2014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lang w:eastAsia="ru-RU"/>
              </w:rPr>
              <w:lastRenderedPageBreak/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 xml:space="preserve">- выполняет задачи наивысшей сложности и важности в данной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сфере;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осуществляет организацию, согласование, мониторинг, контроль, оценку деятельности управляемой области;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анализа и обобщения сложных данных, решения вопросов высокой сложности в сфере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как правило, </w:t>
            </w:r>
            <w:proofErr w:type="gramStart"/>
            <w:r w:rsidRPr="00991378">
              <w:rPr>
                <w:sz w:val="24"/>
                <w:szCs w:val="24"/>
                <w:lang w:eastAsia="ru-RU"/>
              </w:rPr>
              <w:t>самостоятелен</w:t>
            </w:r>
            <w:proofErr w:type="gramEnd"/>
            <w:r w:rsidRPr="00991378">
              <w:rPr>
                <w:sz w:val="24"/>
                <w:szCs w:val="24"/>
                <w:lang w:eastAsia="ru-RU"/>
              </w:rPr>
              <w:t xml:space="preserve"> при выполнении задач 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Ведущий 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590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91378">
              <w:rPr>
                <w:b/>
                <w:sz w:val="24"/>
                <w:szCs w:val="24"/>
                <w:lang w:eastAsia="ru-RU"/>
              </w:rPr>
              <w:t>Ведущий офицер:</w:t>
            </w:r>
            <w:r w:rsidRPr="0099137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>по уголовному преследованию,</w:t>
            </w:r>
            <w:r w:rsidRPr="00991378">
              <w:rPr>
                <w:sz w:val="28"/>
                <w:szCs w:val="28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>розыскной,</w:t>
            </w:r>
            <w:r w:rsidRPr="00991378">
              <w:rPr>
                <w:sz w:val="28"/>
                <w:szCs w:val="28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 xml:space="preserve">участковый, дежурный оперативный, криминалист, патрульный, дорожно-патрульный, контрольная единица, диспетчерская / аналогичные; 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специалист</w:t>
            </w:r>
            <w:r w:rsidRPr="00991378">
              <w:rPr>
                <w:sz w:val="24"/>
                <w:szCs w:val="24"/>
                <w:lang w:eastAsia="ru-RU"/>
              </w:rPr>
              <w:t>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разные специализации (юрист, психолог, инженер, кадровик, врач/аналогичные);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Ведущий эксперт-криминалист;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командира</w:t>
            </w:r>
            <w:r w:rsidRPr="00991378">
              <w:rPr>
                <w:sz w:val="24"/>
                <w:szCs w:val="24"/>
                <w:lang w:eastAsia="ru-RU"/>
              </w:rPr>
              <w:t>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роты (специализированного подразделения Г</w:t>
            </w:r>
            <w:r>
              <w:rPr>
                <w:sz w:val="24"/>
                <w:szCs w:val="24"/>
                <w:lang w:eastAsia="ru-RU"/>
              </w:rPr>
              <w:t>енерального 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отряда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Командир:</w:t>
            </w:r>
            <w:r w:rsidRPr="00991378">
              <w:rPr>
                <w:sz w:val="24"/>
                <w:szCs w:val="24"/>
                <w:lang w:eastAsia="ru-RU"/>
              </w:rPr>
              <w:t xml:space="preserve"> роты;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Инструктор-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ведущий специалист: </w:t>
            </w:r>
            <w:r w:rsidRPr="00991378">
              <w:rPr>
                <w:sz w:val="24"/>
                <w:szCs w:val="24"/>
                <w:lang w:eastAsia="ru-RU"/>
              </w:rPr>
              <w:t>(учебные заведения)</w:t>
            </w:r>
            <w:r w:rsidRPr="00991378">
              <w:rPr>
                <w:b/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Дирижер</w:t>
            </w:r>
          </w:p>
        </w:tc>
        <w:tc>
          <w:tcPr>
            <w:tcW w:w="2014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выполняет задачи наивысшей сложности и важности в данной сфере;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углубленными знаниями в области специализации;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анализа и обобщения сложных данных в сфере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как правило, </w:t>
            </w:r>
            <w:r>
              <w:rPr>
                <w:sz w:val="24"/>
                <w:szCs w:val="24"/>
                <w:lang w:eastAsia="ru-RU"/>
              </w:rPr>
              <w:t>является самостоятельным</w:t>
            </w:r>
            <w:r w:rsidRPr="00991378">
              <w:rPr>
                <w:sz w:val="24"/>
                <w:szCs w:val="24"/>
                <w:lang w:eastAsia="ru-RU"/>
              </w:rPr>
              <w:t xml:space="preserve"> при выполнении задач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468"/>
        </w:trPr>
        <w:tc>
          <w:tcPr>
            <w:tcW w:w="694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офицер / старший специалист</w:t>
            </w:r>
            <w:r w:rsidRPr="00991378">
              <w:rPr>
                <w:sz w:val="24"/>
                <w:szCs w:val="24"/>
                <w:lang w:eastAsia="ru-RU"/>
              </w:rPr>
              <w:t xml:space="preserve">: центрального аппарата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, аппаратов  подведомственных административных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органов и учреждений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Доцент университета: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(учебные заведения)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преподаватель университета, старший методист, инструкто</w:t>
            </w:r>
            <w:proofErr w:type="gramStart"/>
            <w:r w:rsidRPr="00991378">
              <w:rPr>
                <w:b/>
                <w:sz w:val="24"/>
                <w:szCs w:val="24"/>
                <w:lang w:eastAsia="ru-RU"/>
              </w:rPr>
              <w:t>р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991378">
              <w:rPr>
                <w:b/>
                <w:sz w:val="24"/>
                <w:szCs w:val="24"/>
                <w:lang w:eastAsia="ru-RU"/>
              </w:rPr>
              <w:t xml:space="preserve"> старший специалист, специалист – преподаватель: </w:t>
            </w:r>
            <w:r w:rsidRPr="00991378">
              <w:rPr>
                <w:sz w:val="24"/>
                <w:szCs w:val="24"/>
                <w:lang w:eastAsia="ru-RU"/>
              </w:rPr>
              <w:t>(учебные заведения);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Тренер (спортивная команда);</w:t>
            </w:r>
          </w:p>
        </w:tc>
        <w:tc>
          <w:tcPr>
            <w:tcW w:w="2014" w:type="pct"/>
            <w:vMerge w:val="restar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- выполняет задачи высокой сложности в области специализации;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углубленными знаниями в области специализации;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анализа и обобщения  данных, явлений и процессов, решения вопросов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средней сложности в области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как правило, </w:t>
            </w:r>
            <w:r>
              <w:rPr>
                <w:sz w:val="24"/>
                <w:szCs w:val="24"/>
                <w:lang w:eastAsia="ru-RU"/>
              </w:rPr>
              <w:t xml:space="preserve">является </w:t>
            </w:r>
            <w:r w:rsidRPr="00991378">
              <w:rPr>
                <w:sz w:val="24"/>
                <w:szCs w:val="24"/>
                <w:lang w:eastAsia="ru-RU"/>
              </w:rPr>
              <w:t>сам</w:t>
            </w:r>
            <w:r>
              <w:rPr>
                <w:sz w:val="24"/>
                <w:szCs w:val="24"/>
                <w:lang w:eastAsia="ru-RU"/>
              </w:rPr>
              <w:t>остоятельным</w:t>
            </w:r>
            <w:r w:rsidRPr="00991378">
              <w:rPr>
                <w:sz w:val="24"/>
                <w:szCs w:val="24"/>
                <w:lang w:eastAsia="ru-RU"/>
              </w:rPr>
              <w:t xml:space="preserve"> при выполнении задач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Комиссар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5520"/>
        </w:trPr>
        <w:tc>
          <w:tcPr>
            <w:tcW w:w="694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91378">
              <w:rPr>
                <w:b/>
                <w:sz w:val="24"/>
                <w:szCs w:val="24"/>
                <w:lang w:eastAsia="ru-RU"/>
              </w:rPr>
              <w:t>Старший офицер:</w:t>
            </w:r>
            <w:r w:rsidRPr="00991378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Pr="00991378">
              <w:rPr>
                <w:sz w:val="24"/>
                <w:szCs w:val="24"/>
                <w:lang w:eastAsia="ru-RU"/>
              </w:rPr>
              <w:t xml:space="preserve">по уголовному преследованию, розыскной, участковый, оперативный дежурный, криминалист, патрульный, дорожно-патрульный, единицы контроля, диспетчерской / аналогичные; 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специалист</w:t>
            </w:r>
            <w:r w:rsidRPr="00991378">
              <w:rPr>
                <w:sz w:val="24"/>
                <w:szCs w:val="24"/>
                <w:lang w:eastAsia="ru-RU"/>
              </w:rPr>
              <w:t>: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разные специализации (юрист, психолог, инженер, кадровик, врач/аналогичные);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эксперт-криминалист;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Заместитель командира роты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взвода</w:t>
            </w:r>
            <w:r w:rsidRPr="00991378">
              <w:rPr>
                <w:sz w:val="24"/>
                <w:szCs w:val="24"/>
                <w:lang w:eastAsia="ru-RU"/>
              </w:rPr>
              <w:t xml:space="preserve">: (специализированные подразделения </w:t>
            </w:r>
            <w:r>
              <w:rPr>
                <w:sz w:val="24"/>
                <w:szCs w:val="24"/>
                <w:lang w:eastAsia="ru-RU"/>
              </w:rPr>
              <w:t>Генерального 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группы:</w:t>
            </w:r>
            <w:r w:rsidRPr="00991378">
              <w:rPr>
                <w:sz w:val="24"/>
                <w:szCs w:val="24"/>
                <w:lang w:eastAsia="ru-RU"/>
              </w:rPr>
              <w:t xml:space="preserve">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Солист-вокалист</w:t>
            </w:r>
          </w:p>
        </w:tc>
        <w:tc>
          <w:tcPr>
            <w:tcW w:w="2014" w:type="pct"/>
            <w:vMerge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Ведущий инспектор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1387"/>
        </w:trPr>
        <w:tc>
          <w:tcPr>
            <w:tcW w:w="694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vMerge w:val="restar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91378">
              <w:rPr>
                <w:b/>
                <w:sz w:val="24"/>
                <w:szCs w:val="24"/>
                <w:lang w:eastAsia="ru-RU"/>
              </w:rPr>
              <w:t>Офицер:</w:t>
            </w:r>
            <w:r w:rsidRPr="0099137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 xml:space="preserve">по уголовному преследованию, розыскной, участковый, оперативный дежурный, криминалист, патрульный, дорожно-патрульный, единицы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контроля, диспетчерской / аналогичные; 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Специалист:</w:t>
            </w:r>
            <w:r w:rsidRPr="00991378">
              <w:rPr>
                <w:sz w:val="24"/>
                <w:szCs w:val="24"/>
                <w:lang w:eastAsia="ru-RU"/>
              </w:rPr>
              <w:t xml:space="preserve"> разные специализации (юрист, психолог, инженер, кадровик, врач, музыкант/ аналогичные);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Эксперт-криминалист;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Командир: </w:t>
            </w:r>
            <w:r w:rsidRPr="00991378">
              <w:rPr>
                <w:sz w:val="24"/>
                <w:szCs w:val="24"/>
                <w:lang w:eastAsia="ru-RU"/>
              </w:rPr>
              <w:t>взвода;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Врач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Командир: </w:t>
            </w:r>
            <w:r w:rsidRPr="00991378">
              <w:rPr>
                <w:sz w:val="24"/>
                <w:szCs w:val="24"/>
                <w:lang w:eastAsia="ru-RU"/>
              </w:rPr>
              <w:t xml:space="preserve">группы (специализированные подразделения </w:t>
            </w:r>
            <w:r>
              <w:rPr>
                <w:sz w:val="24"/>
                <w:szCs w:val="24"/>
                <w:lang w:eastAsia="ru-RU"/>
              </w:rPr>
              <w:t>Генерального инспектората полиции</w:t>
            </w:r>
            <w:r w:rsidRPr="00991378">
              <w:rPr>
                <w:sz w:val="24"/>
                <w:szCs w:val="24"/>
                <w:lang w:eastAsia="ru-RU"/>
              </w:rPr>
              <w:t>);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Заместитель командира: </w:t>
            </w:r>
            <w:r w:rsidRPr="00991378">
              <w:rPr>
                <w:sz w:val="24"/>
                <w:szCs w:val="24"/>
                <w:lang w:eastAsia="ru-RU"/>
              </w:rPr>
              <w:t>группы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Командир/ начальник: </w:t>
            </w:r>
            <w:r w:rsidRPr="00991378">
              <w:rPr>
                <w:sz w:val="24"/>
                <w:szCs w:val="24"/>
                <w:lang w:eastAsia="ru-RU"/>
              </w:rPr>
              <w:t xml:space="preserve">группы, службы/ аналогичные (которые непосредственно руководят структурами, состоящими исключительно из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субофицерских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 должностей);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Преподаватель университета, преподаватель – методист,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инструктор специалист</w:t>
            </w: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(учебные заведения)</w:t>
            </w:r>
          </w:p>
        </w:tc>
        <w:tc>
          <w:tcPr>
            <w:tcW w:w="2014" w:type="pct"/>
            <w:vMerge w:val="restar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- выполняет задачи средней сложности в области специализации;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владеет теоретическими и практическими знаниями в одной области деятельности;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анализа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данных, решения оперативных вопросов в сфере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как правило,</w:t>
            </w:r>
            <w:r>
              <w:rPr>
                <w:sz w:val="24"/>
                <w:szCs w:val="24"/>
                <w:lang w:eastAsia="ru-RU"/>
              </w:rPr>
              <w:t xml:space="preserve"> является </w:t>
            </w:r>
            <w:r w:rsidRPr="00991378">
              <w:rPr>
                <w:sz w:val="24"/>
                <w:szCs w:val="24"/>
                <w:lang w:eastAsia="ru-RU"/>
              </w:rPr>
              <w:t xml:space="preserve"> самостоятел</w:t>
            </w:r>
            <w:r>
              <w:rPr>
                <w:sz w:val="24"/>
                <w:szCs w:val="24"/>
                <w:lang w:eastAsia="ru-RU"/>
              </w:rPr>
              <w:t>ьным</w:t>
            </w:r>
            <w:r w:rsidRPr="00991378">
              <w:rPr>
                <w:sz w:val="24"/>
                <w:szCs w:val="24"/>
                <w:lang w:eastAsia="ru-RU"/>
              </w:rPr>
              <w:t xml:space="preserve"> при выполнении задач, следует указаниям вышестоящего начальника в случае сложных заданий </w:t>
            </w:r>
          </w:p>
        </w:tc>
        <w:tc>
          <w:tcPr>
            <w:tcW w:w="765" w:type="pct"/>
            <w:vMerge w:val="restar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Старший инспектор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511"/>
        </w:trPr>
        <w:tc>
          <w:tcPr>
            <w:tcW w:w="694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B03</w:t>
            </w:r>
          </w:p>
        </w:tc>
        <w:tc>
          <w:tcPr>
            <w:tcW w:w="1527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Merge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1835"/>
        </w:trPr>
        <w:tc>
          <w:tcPr>
            <w:tcW w:w="694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pct"/>
            <w:vMerge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Merge/>
          </w:tcPr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100"/>
        </w:trPr>
        <w:tc>
          <w:tcPr>
            <w:tcW w:w="5000" w:type="pct"/>
            <w:gridSpan w:val="4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СУБОФИЦЕРСКИЙ СОСТАВ</w:t>
            </w:r>
          </w:p>
        </w:tc>
      </w:tr>
      <w:tr w:rsidR="009A6AA3" w:rsidRPr="00991378" w:rsidTr="00126BB0">
        <w:trPr>
          <w:trHeight w:val="1109"/>
        </w:trPr>
        <w:tc>
          <w:tcPr>
            <w:tcW w:w="694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378">
              <w:rPr>
                <w:b/>
                <w:sz w:val="24"/>
                <w:szCs w:val="24"/>
                <w:lang w:eastAsia="ru-RU"/>
              </w:rPr>
              <w:t>Начальник:</w:t>
            </w:r>
            <w:r w:rsidRPr="00991378">
              <w:rPr>
                <w:sz w:val="24"/>
                <w:szCs w:val="24"/>
                <w:lang w:eastAsia="ru-RU"/>
              </w:rPr>
              <w:t xml:space="preserve"> склада, отряда, дежурства, станции, смены, отдела, патруля, бани, аптеки, столовой, единицы, группы / аналогичные;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sz w:val="24"/>
                <w:szCs w:val="24"/>
                <w:lang w:eastAsia="ru-RU"/>
              </w:rPr>
              <w:t>плутоньер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>; администратор; интендант;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 и заместитель:</w:t>
            </w:r>
            <w:r w:rsidRPr="00991378">
              <w:rPr>
                <w:sz w:val="24"/>
                <w:szCs w:val="24"/>
                <w:lang w:eastAsia="ru-RU"/>
              </w:rPr>
              <w:t xml:space="preserve"> группы, патруля, отряда / аналогичны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Командир:</w:t>
            </w:r>
            <w:r w:rsidRPr="00991378">
              <w:rPr>
                <w:sz w:val="24"/>
                <w:szCs w:val="24"/>
                <w:lang w:eastAsia="ru-RU"/>
              </w:rPr>
              <w:t xml:space="preserve"> отряда особого назначения;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Инструктор:</w:t>
            </w:r>
            <w:r w:rsidRPr="00991378">
              <w:rPr>
                <w:sz w:val="24"/>
                <w:szCs w:val="24"/>
                <w:lang w:eastAsia="ru-RU"/>
              </w:rPr>
              <w:t xml:space="preserve"> профессиональной подготовки, спортивный, санитарный;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Инструктор:</w:t>
            </w:r>
            <w:r w:rsidRPr="00991378">
              <w:rPr>
                <w:sz w:val="24"/>
                <w:szCs w:val="24"/>
                <w:lang w:eastAsia="ru-RU"/>
              </w:rPr>
              <w:t xml:space="preserve"> кинолог, водитель автомобиля / </w:t>
            </w:r>
            <w:proofErr w:type="gramStart"/>
            <w:r w:rsidRPr="00991378">
              <w:rPr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инструктор; мастер; мастер по оружию;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91378">
              <w:rPr>
                <w:sz w:val="24"/>
                <w:szCs w:val="24"/>
                <w:lang w:eastAsia="ru-RU"/>
              </w:rPr>
              <w:t xml:space="preserve">главный/ведущий медбрат; концертмейстер; солист-вокалист; режиссер; концертмейстер; инструктор - музыкант;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плутоньер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 оркестра / аналогичные</w:t>
            </w:r>
            <w:proofErr w:type="gramEnd"/>
          </w:p>
        </w:tc>
        <w:tc>
          <w:tcPr>
            <w:tcW w:w="2014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- выполняет задачи высокой сложности в области специализации;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применяет теоретические и практические знания в области специализации, а также адекватные профессиональные процедуры, методы и техники;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решения вопросов средней сложности в области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как правило, </w:t>
            </w:r>
            <w:r>
              <w:rPr>
                <w:sz w:val="24"/>
                <w:szCs w:val="24"/>
                <w:lang w:eastAsia="ru-RU"/>
              </w:rPr>
              <w:t>является самостоятельным</w:t>
            </w:r>
            <w:r w:rsidRPr="00991378">
              <w:rPr>
                <w:sz w:val="24"/>
                <w:szCs w:val="24"/>
                <w:lang w:eastAsia="ru-RU"/>
              </w:rPr>
              <w:t xml:space="preserve"> при выполнении задач, следует указаниям вышестоящего начальника в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>случае слож</w:t>
            </w:r>
            <w:r>
              <w:rPr>
                <w:sz w:val="24"/>
                <w:szCs w:val="24"/>
                <w:lang w:eastAsia="ru-RU"/>
              </w:rPr>
              <w:t>ных заданий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Ведущий главный агент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11591"/>
        </w:trPr>
        <w:tc>
          <w:tcPr>
            <w:tcW w:w="694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lastRenderedPageBreak/>
              <w:t>C02</w:t>
            </w: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оперативный особого назначения, оперативного реагирования, специальный конвойный и по охране;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1378">
              <w:rPr>
                <w:sz w:val="24"/>
                <w:szCs w:val="24"/>
                <w:lang w:eastAsia="ru-RU"/>
              </w:rPr>
              <w:t>- участковый, розыскной, оперативный, патрульный, криминалист, конвойный, по охране, дежурный, караульный, доступа/контроля, оператор, кавалерист, кинол</w:t>
            </w:r>
            <w:r>
              <w:rPr>
                <w:sz w:val="24"/>
                <w:szCs w:val="24"/>
                <w:lang w:eastAsia="ru-RU"/>
              </w:rPr>
              <w:t xml:space="preserve">ог, техник, </w:t>
            </w:r>
            <w:proofErr w:type="spellStart"/>
            <w:r>
              <w:rPr>
                <w:sz w:val="24"/>
                <w:szCs w:val="24"/>
                <w:lang w:eastAsia="ru-RU"/>
              </w:rPr>
              <w:t>автоводитель</w:t>
            </w:r>
            <w:proofErr w:type="spellEnd"/>
            <w:r>
              <w:rPr>
                <w:sz w:val="24"/>
                <w:szCs w:val="24"/>
                <w:lang w:eastAsia="ru-RU"/>
              </w:rPr>
              <w:t>, шофер</w:t>
            </w:r>
            <w:r w:rsidRPr="00991378">
              <w:rPr>
                <w:sz w:val="24"/>
                <w:szCs w:val="24"/>
                <w:lang w:eastAsia="ru-RU"/>
              </w:rPr>
              <w:t>/ аналогичные;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разные специализации;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1378">
              <w:rPr>
                <w:b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>(пограничный): контрольная единица, кинолог контрольной единицы, интендант, техник, шофер, автослесарь, лаборант, музыкант, ремонт оружия, охранник, фельдшер / аналогичные;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Помощник дежурного офицера; Фельдшер;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91378">
              <w:rPr>
                <w:sz w:val="24"/>
                <w:szCs w:val="24"/>
                <w:lang w:eastAsia="ru-RU"/>
              </w:rPr>
              <w:t xml:space="preserve">Техник, оружейник, автослесарь, шофер-механик,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автоводитель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кинолог, повар, пожарник, спасатель, аквалангист, радиотелефонист, химик / аналогичные: </w:t>
            </w:r>
            <w:r w:rsidRPr="00991378">
              <w:rPr>
                <w:b/>
                <w:sz w:val="24"/>
                <w:szCs w:val="24"/>
                <w:lang w:eastAsia="ru-RU"/>
              </w:rPr>
              <w:t>старший;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Старший медбрат;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Солист, солист оркестра, солист хора, солист-инструментальщик / </w:t>
            </w:r>
            <w:proofErr w:type="gramStart"/>
            <w:r w:rsidRPr="00991378">
              <w:rPr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991378">
              <w:rPr>
                <w:sz w:val="24"/>
                <w:szCs w:val="24"/>
                <w:lang w:eastAsia="ru-RU"/>
              </w:rPr>
              <w:t>, костюмер, старший музыкант</w:t>
            </w:r>
          </w:p>
        </w:tc>
        <w:tc>
          <w:tcPr>
            <w:tcW w:w="2014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выполняет задачи средней сложности;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применяет профессиональные процедуры, методы и техники, адекватные области компетенции;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проявляет навыки решения оперативных вопросов в области компетенции;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при необходимости, нуждается в согласовании и контроле деятельности со стороны вышестоящего начальника</w:t>
            </w:r>
            <w:r w:rsidRPr="00991378">
              <w:rPr>
                <w:lang w:eastAsia="ru-RU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Главный агент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A6AA3" w:rsidRPr="00991378" w:rsidTr="00126BB0">
        <w:trPr>
          <w:trHeight w:val="683"/>
        </w:trPr>
        <w:tc>
          <w:tcPr>
            <w:tcW w:w="694" w:type="pct"/>
            <w:tcMar>
              <w:top w:w="15" w:type="dxa"/>
              <w:left w:w="24" w:type="dxa"/>
              <w:bottom w:w="15" w:type="dxa"/>
              <w:right w:w="24" w:type="dxa"/>
            </w:tcMar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8"/>
                <w:szCs w:val="28"/>
                <w:lang w:eastAsia="ru-RU"/>
              </w:rPr>
              <w:t>C03</w:t>
            </w:r>
          </w:p>
        </w:tc>
        <w:tc>
          <w:tcPr>
            <w:tcW w:w="1527" w:type="pct"/>
            <w:tcMar>
              <w:top w:w="15" w:type="dxa"/>
              <w:left w:w="24" w:type="dxa"/>
              <w:bottom w:w="15" w:type="dxa"/>
              <w:right w:w="24" w:type="dxa"/>
            </w:tcMar>
          </w:tcPr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991378">
              <w:rPr>
                <w:b/>
                <w:sz w:val="24"/>
                <w:szCs w:val="24"/>
                <w:lang w:eastAsia="ru-RU"/>
              </w:rPr>
              <w:t>Субофицер</w:t>
            </w:r>
            <w:proofErr w:type="spellEnd"/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  <w:r w:rsidRPr="00991378">
              <w:rPr>
                <w:sz w:val="24"/>
                <w:szCs w:val="24"/>
                <w:lang w:eastAsia="ru-RU"/>
              </w:rPr>
              <w:t xml:space="preserve">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оперативный особого назначения, оперативного реагирования, специальный конвойный и по охране;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- участковый, розыскной, оперативный, патрульный, криминалист, конвойный, по охране, дежурный, караульный, единица контроля, доступа/контроля, оператор, кавалерист, кинолог, техник,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автоводитель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>, шофер / аналогичные;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разные специализации;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91378">
              <w:rPr>
                <w:sz w:val="24"/>
                <w:szCs w:val="24"/>
                <w:lang w:eastAsia="ru-RU"/>
              </w:rPr>
              <w:t xml:space="preserve">Техник, оружейник, автослесарь, шофер-механик, </w:t>
            </w:r>
            <w:proofErr w:type="spellStart"/>
            <w:r w:rsidRPr="00991378">
              <w:rPr>
                <w:sz w:val="24"/>
                <w:szCs w:val="24"/>
                <w:lang w:eastAsia="ru-RU"/>
              </w:rPr>
              <w:t>автоводитель</w:t>
            </w:r>
            <w:proofErr w:type="spellEnd"/>
            <w:r w:rsidRPr="00991378">
              <w:rPr>
                <w:sz w:val="24"/>
                <w:szCs w:val="24"/>
                <w:lang w:eastAsia="ru-RU"/>
              </w:rPr>
              <w:t xml:space="preserve">, </w:t>
            </w:r>
            <w:r w:rsidRPr="00991378">
              <w:rPr>
                <w:color w:val="3366FF"/>
                <w:sz w:val="24"/>
                <w:szCs w:val="24"/>
                <w:lang w:eastAsia="ru-RU"/>
              </w:rPr>
              <w:t xml:space="preserve"> </w:t>
            </w:r>
            <w:r w:rsidRPr="00991378">
              <w:rPr>
                <w:sz w:val="24"/>
                <w:szCs w:val="24"/>
                <w:lang w:eastAsia="ru-RU"/>
              </w:rPr>
              <w:t>повар, пожарник, спасатель, аквалангист, радиотелефонист, химик /аналогичные;</w:t>
            </w:r>
            <w:proofErr w:type="gramEnd"/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Медбрат;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Артист, музыкант</w:t>
            </w:r>
          </w:p>
        </w:tc>
        <w:tc>
          <w:tcPr>
            <w:tcW w:w="2014" w:type="pct"/>
          </w:tcPr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>- выпо</w:t>
            </w:r>
            <w:r>
              <w:rPr>
                <w:sz w:val="24"/>
                <w:szCs w:val="24"/>
                <w:lang w:eastAsia="ru-RU"/>
              </w:rPr>
              <w:t>лняет четко обозначенные задачи низкой сложности</w:t>
            </w:r>
            <w:r w:rsidRPr="00991378">
              <w:rPr>
                <w:sz w:val="24"/>
                <w:szCs w:val="24"/>
                <w:lang w:eastAsia="ru-RU"/>
              </w:rPr>
              <w:t xml:space="preserve"> в области деятельности; </w:t>
            </w:r>
          </w:p>
          <w:p w:rsidR="009A6AA3" w:rsidRPr="00991378" w:rsidRDefault="009A6AA3" w:rsidP="00126B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применяет стандартные профессиональные процедуры, методы и техники в области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специализации на основе указаний, полученных от вышестоящего начальника; </w:t>
            </w:r>
          </w:p>
          <w:p w:rsidR="009A6AA3" w:rsidRPr="00991378" w:rsidRDefault="009A6AA3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имеет четкие пределы самостоятельности; нуждается в согласовании и контроле деятельности со стороны вышестоящего начальника </w:t>
            </w:r>
          </w:p>
        </w:tc>
        <w:tc>
          <w:tcPr>
            <w:tcW w:w="765" w:type="pct"/>
            <w:vAlign w:val="center"/>
          </w:tcPr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Ведущий агент</w:t>
            </w:r>
          </w:p>
          <w:p w:rsidR="009A6AA3" w:rsidRPr="00991378" w:rsidRDefault="009A6AA3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A6AA3" w:rsidRDefault="009A6AA3">
      <w:bookmarkStart w:id="0" w:name="_GoBack"/>
      <w:bookmarkEnd w:id="0"/>
    </w:p>
    <w:sectPr w:rsidR="009A6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CA7"/>
    <w:multiLevelType w:val="hybridMultilevel"/>
    <w:tmpl w:val="67F4955A"/>
    <w:lvl w:ilvl="0" w:tplc="6F544816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325C9"/>
    <w:multiLevelType w:val="hybridMultilevel"/>
    <w:tmpl w:val="B0F8A336"/>
    <w:lvl w:ilvl="0" w:tplc="6F544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A3"/>
    <w:rsid w:val="009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2210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2017-06-26T13:05:00Z</dcterms:created>
  <dcterms:modified xsi:type="dcterms:W3CDTF">2017-06-26T13:06:00Z</dcterms:modified>
</cp:coreProperties>
</file>